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11EC79" w14:textId="5B65A69D" w:rsidR="00162E17" w:rsidRPr="003C24F4" w:rsidRDefault="00162E17" w:rsidP="00162E17">
      <w:pPr>
        <w:jc w:val="right"/>
        <w:rPr>
          <w:b/>
        </w:rPr>
      </w:pPr>
      <w:bookmarkStart w:id="0" w:name="_GoBack"/>
      <w:bookmarkEnd w:id="0"/>
      <w:r w:rsidRPr="003C24F4">
        <w:rPr>
          <w:b/>
        </w:rPr>
        <w:t xml:space="preserve">Приложение № </w:t>
      </w:r>
      <w:r w:rsidR="007346C7">
        <w:rPr>
          <w:b/>
        </w:rPr>
        <w:t>4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162E17" w:rsidRPr="00162E17" w14:paraId="7005275F" w14:textId="77777777" w:rsidTr="006C72CD">
        <w:tc>
          <w:tcPr>
            <w:tcW w:w="9072" w:type="dxa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9C55C" w14:textId="77777777" w:rsidR="00162E17" w:rsidRPr="00162E17" w:rsidRDefault="00162E17" w:rsidP="00C33520">
            <w:pPr>
              <w:spacing w:after="0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</w:tc>
      </w:tr>
      <w:tr w:rsidR="00910819" w:rsidRPr="000605EE" w14:paraId="19CF2DDE" w14:textId="77777777" w:rsidTr="006C72CD">
        <w:tc>
          <w:tcPr>
            <w:tcW w:w="9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45642" w14:textId="77777777" w:rsidR="00910819" w:rsidRPr="0047284E" w:rsidRDefault="0047284E" w:rsidP="00A91FC3">
            <w:pPr>
              <w:spacing w:before="170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ФОРМУЛЯР ЗА МОНИТОРИНГ</w:t>
            </w:r>
          </w:p>
          <w:p w14:paraId="572DE76F" w14:textId="77777777" w:rsidR="00910819" w:rsidRPr="0047284E" w:rsidRDefault="0047284E" w:rsidP="00A91FC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ПО ПОДМЯРКА 19.2 "ПРИЛАГАНЕ НА ОПЕРАЦИИ В РАМКИТЕ НА СТРАТЕГИИ ЗА ВОМР"</w:t>
            </w:r>
          </w:p>
          <w:tbl>
            <w:tblPr>
              <w:tblW w:w="0" w:type="auto"/>
              <w:tblBorders>
                <w:top w:val="outset" w:sz="2" w:space="0" w:color="000000"/>
                <w:left w:val="outset" w:sz="2" w:space="0" w:color="000000"/>
                <w:bottom w:val="outset" w:sz="2" w:space="0" w:color="000000"/>
                <w:right w:val="outset" w:sz="2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140"/>
            </w:tblGrid>
            <w:tr w:rsidR="00B64DC9" w14:paraId="06F70EB7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71475C7" w14:textId="77777777" w:rsidR="00B64DC9" w:rsidRPr="00B059C5" w:rsidRDefault="0091081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605EE">
                    <w:t>  </w:t>
                  </w:r>
                  <w:r w:rsidR="00B64DC9"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1. За коя от изброените области проектът допринася в най-голяма степен?</w:t>
                  </w:r>
                </w:p>
              </w:tc>
            </w:tr>
            <w:tr w:rsidR="00B64DC9" w14:paraId="3CEB26F6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EFC3787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Моля, отбележете само една област с поставен акцент</w:t>
                  </w:r>
                </w:p>
              </w:tc>
            </w:tr>
            <w:tr w:rsidR="00B64DC9" w14:paraId="09BEEFC7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1"/>
                    <w:gridCol w:w="8146"/>
                    <w:gridCol w:w="417"/>
                  </w:tblGrid>
                  <w:tr w:rsidR="00B64DC9" w14:paraId="257345A5" w14:textId="77777777" w:rsidTr="009C6CB2">
                    <w:tc>
                      <w:tcPr>
                        <w:tcW w:w="9345" w:type="dxa"/>
                        <w:gridSpan w:val="3"/>
                        <w:hideMark/>
                      </w:tcPr>
                      <w:p w14:paraId="24427AF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Области с поставен акцент (за които в най-голяма степен допринасят проектите) </w:t>
                        </w:r>
                      </w:p>
                    </w:tc>
                  </w:tr>
                  <w:tr w:rsidR="00B64DC9" w14:paraId="091064E4" w14:textId="77777777" w:rsidTr="009C6CB2">
                    <w:tc>
                      <w:tcPr>
                        <w:tcW w:w="510" w:type="dxa"/>
                        <w:hideMark/>
                      </w:tcPr>
                      <w:p w14:paraId="52439977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1А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066351DC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Стимулиране на иновациите, сътрудничеството и развитието на базата от знания в селските райони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2B48206B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1F176A6D" w14:textId="77777777" w:rsidTr="009C6CB2">
                    <w:tc>
                      <w:tcPr>
                        <w:tcW w:w="510" w:type="dxa"/>
                        <w:hideMark/>
                      </w:tcPr>
                      <w:p w14:paraId="54FB4543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1B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469CEB4A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0CFB4875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2A8F455A" w14:textId="77777777" w:rsidTr="009C6CB2">
                    <w:tc>
                      <w:tcPr>
                        <w:tcW w:w="510" w:type="dxa"/>
                        <w:hideMark/>
                      </w:tcPr>
                      <w:p w14:paraId="605A9ABB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1C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0EEEEE8C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Поощряване на ученето през целия живот и професионалното обучение в секторите на селското и горското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7F4238F0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11E0F019" w14:textId="77777777" w:rsidTr="009C6CB2">
                    <w:tc>
                      <w:tcPr>
                        <w:tcW w:w="510" w:type="dxa"/>
                        <w:hideMark/>
                      </w:tcPr>
                      <w:p w14:paraId="55645267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2A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04BA28EA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74C05745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63F9D679" w14:textId="77777777" w:rsidTr="009C6CB2">
                    <w:tc>
                      <w:tcPr>
                        <w:tcW w:w="510" w:type="dxa"/>
                        <w:hideMark/>
                      </w:tcPr>
                      <w:p w14:paraId="7D67B6A3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2B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0ED676F7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549E9CFF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72504857" w14:textId="77777777" w:rsidTr="009C6CB2">
                    <w:tc>
                      <w:tcPr>
                        <w:tcW w:w="510" w:type="dxa"/>
                        <w:hideMark/>
                      </w:tcPr>
                      <w:p w14:paraId="02A5D91F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3A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2F8722B9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6E4BF058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3BEBB960" w14:textId="77777777" w:rsidTr="009C6CB2">
                    <w:tc>
                      <w:tcPr>
                        <w:tcW w:w="510" w:type="dxa"/>
                        <w:hideMark/>
                      </w:tcPr>
                      <w:p w14:paraId="0CF432DC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3B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0F4FE224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Подпомагане на превенцията и управлението на риска на стопанствата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06A325BF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69C75976" w14:textId="77777777" w:rsidTr="009C6CB2">
                    <w:tc>
                      <w:tcPr>
                        <w:tcW w:w="510" w:type="dxa"/>
                        <w:hideMark/>
                      </w:tcPr>
                      <w:p w14:paraId="5D335910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15EC95B4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3037DA88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129ABEB8" w14:textId="77777777" w:rsidTr="009C6CB2">
                    <w:tc>
                      <w:tcPr>
                        <w:tcW w:w="510" w:type="dxa"/>
                        <w:hideMark/>
                      </w:tcPr>
                      <w:p w14:paraId="1FBFFDB4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2374A335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управлението на водите, включително управлението на торовете и пестицидите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4CA5E04D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34BDA66B" w14:textId="77777777" w:rsidTr="009C6CB2">
                    <w:tc>
                      <w:tcPr>
                        <w:tcW w:w="510" w:type="dxa"/>
                        <w:hideMark/>
                      </w:tcPr>
                      <w:p w14:paraId="55935D07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4C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1164BAA0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Предотвратяване на ерозията на почвите и подобряване на управлението им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605840DF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013A5FFD" w14:textId="77777777" w:rsidTr="009C6CB2">
                    <w:tc>
                      <w:tcPr>
                        <w:tcW w:w="510" w:type="dxa"/>
                        <w:hideMark/>
                      </w:tcPr>
                      <w:p w14:paraId="6AA636ED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5A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05961D0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Повишаване на ефективността при потреблението на вода в селското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6AE57EB2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3EB38385" w14:textId="77777777" w:rsidTr="009C6CB2">
                    <w:tc>
                      <w:tcPr>
                        <w:tcW w:w="510" w:type="dxa"/>
                        <w:hideMark/>
                      </w:tcPr>
                      <w:p w14:paraId="378120FC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6FDB469A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Повишаване на ефективността при потреблението на енергия в селското стопанство и хранително-вкусовата промишленост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4A306C31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77E37555" w14:textId="77777777" w:rsidTr="009C6CB2">
                    <w:tc>
                      <w:tcPr>
                        <w:tcW w:w="510" w:type="dxa"/>
                        <w:hideMark/>
                      </w:tcPr>
                      <w:p w14:paraId="07C9587E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5C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52547EB6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0E8DFB04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61EEE92E" w14:textId="77777777" w:rsidTr="009C6CB2">
                    <w:tc>
                      <w:tcPr>
                        <w:tcW w:w="510" w:type="dxa"/>
                        <w:hideMark/>
                      </w:tcPr>
                      <w:p w14:paraId="6C193683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5D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1E4D2A84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Намаляване на емисиите на парникови газове и амоняк от селското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1164C539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0B0B4A1E" w14:textId="77777777" w:rsidTr="009C6CB2">
                    <w:tc>
                      <w:tcPr>
                        <w:tcW w:w="510" w:type="dxa"/>
                        <w:hideMark/>
                      </w:tcPr>
                      <w:p w14:paraId="257482DF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5E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01CD73D7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Стимулиране на съхраняването и поглъщането на въглерода в сектора на селското и горското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41E1B5E1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36D16314" w14:textId="77777777" w:rsidTr="009C6CB2">
                    <w:tc>
                      <w:tcPr>
                        <w:tcW w:w="510" w:type="dxa"/>
                        <w:hideMark/>
                      </w:tcPr>
                      <w:p w14:paraId="4B270F0E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6A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347961BB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разнообразяването, създаването и развитието на малки предприятия, както и разкриването на работни места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2FA70E03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521583BD" w14:textId="77777777" w:rsidTr="009C6CB2">
                    <w:tc>
                      <w:tcPr>
                        <w:tcW w:w="510" w:type="dxa"/>
                        <w:hideMark/>
                      </w:tcPr>
                      <w:p w14:paraId="19D2D5E0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6B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4863C386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Стимулиране на местното развитие в селските райони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3650BAA8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7AAA97B2" w14:textId="77777777" w:rsidTr="009C6CB2">
                    <w:tc>
                      <w:tcPr>
                        <w:tcW w:w="510" w:type="dxa"/>
                        <w:hideMark/>
                      </w:tcPr>
                      <w:p w14:paraId="1E6BD928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6C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2A7691CC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на достъпа до информационни и комуникационни технологии (ИКТ), използването и качеството им в селските райони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21C416C7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16D0CD8E" w14:textId="77777777" w:rsidTr="009C6CB2">
                    <w:tc>
                      <w:tcPr>
                        <w:tcW w:w="510" w:type="dxa"/>
                        <w:hideMark/>
                      </w:tcPr>
                      <w:p w14:paraId="7D8A8BD6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FA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14:paraId="47237A77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Друга област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14:paraId="371E0C76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</w:tbl>
                <w:p w14:paraId="636A8D63" w14:textId="77777777" w:rsidR="00B64DC9" w:rsidRPr="00B059C5" w:rsidRDefault="00B64DC9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B64DC9" w14:paraId="35DFE473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D014C7A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lastRenderedPageBreak/>
                    <w:t>2. Какъв е видът на кандидата?</w:t>
                  </w:r>
                </w:p>
              </w:tc>
            </w:tr>
            <w:tr w:rsidR="00B64DC9" w14:paraId="25389917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18"/>
                    <w:gridCol w:w="446"/>
                  </w:tblGrid>
                  <w:tr w:rsidR="00B64DC9" w14:paraId="1E0F3DF0" w14:textId="77777777" w:rsidTr="009C6CB2">
                    <w:tc>
                      <w:tcPr>
                        <w:tcW w:w="9345" w:type="dxa"/>
                        <w:gridSpan w:val="2"/>
                        <w:hideMark/>
                      </w:tcPr>
                      <w:p w14:paraId="694BDAA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Вид на кандидата</w:t>
                        </w:r>
                      </w:p>
                    </w:tc>
                  </w:tr>
                  <w:tr w:rsidR="00B64DC9" w14:paraId="476458E4" w14:textId="77777777" w:rsidTr="009C6CB2">
                    <w:tc>
                      <w:tcPr>
                        <w:tcW w:w="8895" w:type="dxa"/>
                        <w:hideMark/>
                      </w:tcPr>
                      <w:p w14:paraId="49C7E5CC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МИГ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14:paraId="14C79323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630300D2" w14:textId="77777777" w:rsidTr="009C6CB2">
                    <w:tc>
                      <w:tcPr>
                        <w:tcW w:w="8895" w:type="dxa"/>
                        <w:hideMark/>
                      </w:tcPr>
                      <w:p w14:paraId="6FB2FEFD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НПО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14:paraId="40ED19C9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2685DD9E" w14:textId="77777777" w:rsidTr="009C6CB2">
                    <w:tc>
                      <w:tcPr>
                        <w:tcW w:w="8895" w:type="dxa"/>
                        <w:hideMark/>
                      </w:tcPr>
                      <w:p w14:paraId="0543591A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Публичен орган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14:paraId="03BDE1A3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2D9387DB" w14:textId="77777777" w:rsidTr="009C6CB2">
                    <w:tc>
                      <w:tcPr>
                        <w:tcW w:w="8895" w:type="dxa"/>
                        <w:hideMark/>
                      </w:tcPr>
                      <w:p w14:paraId="7893C119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Малко или средно предприятие 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14:paraId="5763DFF4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70E5BE60" w14:textId="77777777" w:rsidTr="009C6CB2">
                    <w:tc>
                      <w:tcPr>
                        <w:tcW w:w="8895" w:type="dxa"/>
                        <w:hideMark/>
                      </w:tcPr>
                      <w:p w14:paraId="0FCFABD6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Микропредприятие </w:t>
                        </w: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(моля, отбележете и юридическата форма)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14:paraId="2CFFEAF7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099EBF80" w14:textId="77777777" w:rsidTr="009C6CB2">
                    <w:tc>
                      <w:tcPr>
                        <w:tcW w:w="8895" w:type="dxa"/>
                        <w:hideMark/>
                      </w:tcPr>
                      <w:p w14:paraId="38C54F0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Физическо лице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14:paraId="0474A306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007ED074" w14:textId="77777777" w:rsidTr="009C6CB2">
                    <w:tc>
                      <w:tcPr>
                        <w:tcW w:w="8895" w:type="dxa"/>
                        <w:hideMark/>
                      </w:tcPr>
                      <w:p w14:paraId="2A254C52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ЕТ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14:paraId="73EDAFD1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41DC7AAC" w14:textId="77777777" w:rsidTr="009C6CB2">
                    <w:tc>
                      <w:tcPr>
                        <w:tcW w:w="8895" w:type="dxa"/>
                        <w:hideMark/>
                      </w:tcPr>
                      <w:p w14:paraId="1C0F986E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Лице, регистрирано по ТЗ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14:paraId="1D5786D6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14:paraId="78CEF7EE" w14:textId="77777777" w:rsidTr="009C6CB2">
                    <w:tc>
                      <w:tcPr>
                        <w:tcW w:w="8895" w:type="dxa"/>
                        <w:hideMark/>
                      </w:tcPr>
                      <w:p w14:paraId="425B0026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Друго (</w:t>
                        </w: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моля, отбележете, ако е приложимо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14:paraId="382183ED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</w:tbl>
                <w:p w14:paraId="370A67B0" w14:textId="77777777" w:rsidR="00B64DC9" w:rsidRPr="00B059C5" w:rsidRDefault="00B64DC9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B64DC9" w14:paraId="0185512E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755CC25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3. Планира ли се създаване на работни места в резултат от изпълнението на проекта?</w:t>
                  </w:r>
                </w:p>
              </w:tc>
            </w:tr>
            <w:tr w:rsidR="00B64DC9" w14:paraId="683BA899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80BDA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64DC9" w14:paraId="2C03D7C8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3BFEB71" w14:textId="77777777" w:rsidR="00B64DC9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При отговор ДА, моля, попълнете таблицата, като имате предвид следното:</w:t>
                  </w:r>
                </w:p>
                <w:p w14:paraId="04B8438B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64DC9" w14:paraId="1EDBBDE0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A79D48C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1. Отчитат се данните само за новосъздадени работни места;</w:t>
                  </w:r>
                </w:p>
              </w:tc>
            </w:tr>
            <w:tr w:rsidR="00B64DC9" w14:paraId="5582C38F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F100AFF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</w:t>
                  </w: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продавач и т.н.). Доброволната работа не се включва, но самонаемането следва да бъде отчетено;</w:t>
                  </w:r>
                </w:p>
              </w:tc>
            </w:tr>
            <w:tr w:rsidR="00B64DC9" w14:paraId="38F5EF9B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4952695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      </w:r>
                </w:p>
              </w:tc>
            </w:tr>
            <w:tr w:rsidR="00B64DC9" w14:paraId="7EF2312D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47"/>
                    <w:gridCol w:w="1045"/>
                    <w:gridCol w:w="972"/>
                  </w:tblGrid>
                  <w:tr w:rsidR="00B64DC9" w14:paraId="4D0D35FD" w14:textId="77777777" w:rsidTr="009C6CB2">
                    <w:tc>
                      <w:tcPr>
                        <w:tcW w:w="7305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4DF5E01B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Показател</w:t>
                        </w:r>
                      </w:p>
                    </w:tc>
                    <w:tc>
                      <w:tcPr>
                        <w:tcW w:w="2055" w:type="dxa"/>
                        <w:gridSpan w:val="2"/>
                        <w:tcBorders>
                          <w:top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CA33AA1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Брой работни места</w:t>
                        </w:r>
                      </w:p>
                    </w:tc>
                  </w:tr>
                  <w:tr w:rsidR="00B64DC9" w14:paraId="45113CA4" w14:textId="77777777" w:rsidTr="009C6CB2">
                    <w:tc>
                      <w:tcPr>
                        <w:tcW w:w="0" w:type="auto"/>
                        <w:vMerge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0EDCFC5C" w14:textId="77777777" w:rsidR="00B64DC9" w:rsidRPr="00B059C5" w:rsidRDefault="00B64DC9" w:rsidP="00B64DC9">
                        <w:pPr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065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4ECA19E8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мъже</w:t>
                        </w:r>
                      </w:p>
                    </w:tc>
                    <w:tc>
                      <w:tcPr>
                        <w:tcW w:w="975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3A50B3DF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жени</w:t>
                        </w:r>
                      </w:p>
                    </w:tc>
                  </w:tr>
                  <w:tr w:rsidR="00B64DC9" w14:paraId="0FAD29C6" w14:textId="77777777" w:rsidTr="009C6CB2">
                    <w:tc>
                      <w:tcPr>
                        <w:tcW w:w="7305" w:type="dxa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4150361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Работни места, които ще бъдат разкрити в резултат от подпомагане на проекта</w:t>
                        </w:r>
                      </w:p>
                    </w:tc>
                    <w:tc>
                      <w:tcPr>
                        <w:tcW w:w="1065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3D39153C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975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1F06DB2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</w:tbl>
                <w:p w14:paraId="012837D2" w14:textId="77777777" w:rsidR="00B64DC9" w:rsidRPr="00B059C5" w:rsidRDefault="00B64DC9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B64DC9" w14:paraId="690B3B2E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C558CE7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4. Какъв е броят на жителите, които ще се ползват от подобрени услуги/инфраструктура в резултат от изпълнението на проекта?</w:t>
                  </w:r>
                </w:p>
              </w:tc>
            </w:tr>
            <w:tr w:rsidR="00B64DC9" w14:paraId="2A15DE0F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EEA3591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(Когато е приложимо)</w:t>
                  </w:r>
                </w:p>
              </w:tc>
            </w:tr>
            <w:tr w:rsidR="00B64DC9" w14:paraId="30D8F787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69"/>
                    <w:gridCol w:w="1995"/>
                  </w:tblGrid>
                  <w:tr w:rsidR="00B64DC9" w14:paraId="4977A82F" w14:textId="77777777" w:rsidTr="009C6CB2">
                    <w:tc>
                      <w:tcPr>
                        <w:tcW w:w="7290" w:type="dxa"/>
                        <w:hideMark/>
                      </w:tcPr>
                      <w:p w14:paraId="23F4ABF5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Показател</w:t>
                        </w:r>
                      </w:p>
                    </w:tc>
                    <w:tc>
                      <w:tcPr>
                        <w:tcW w:w="2055" w:type="dxa"/>
                        <w:hideMark/>
                      </w:tcPr>
                      <w:p w14:paraId="7C75ACEB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Брой</w:t>
                        </w:r>
                      </w:p>
                    </w:tc>
                  </w:tr>
                  <w:tr w:rsidR="00B64DC9" w14:paraId="28EE608B" w14:textId="77777777" w:rsidTr="009C6CB2">
                    <w:tc>
                      <w:tcPr>
                        <w:tcW w:w="7290" w:type="dxa"/>
                        <w:hideMark/>
                      </w:tcPr>
                      <w:p w14:paraId="0E7BF3C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Жители, които ще се ползват от подобрени ИТ услуги/ инфраструктура</w:t>
                        </w:r>
                      </w:p>
                    </w:tc>
                    <w:tc>
                      <w:tcPr>
                        <w:tcW w:w="2055" w:type="dxa"/>
                        <w:hideMark/>
                      </w:tcPr>
                      <w:p w14:paraId="444512C8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3DDE2D08" w14:textId="77777777" w:rsidTr="009C6CB2">
                    <w:tc>
                      <w:tcPr>
                        <w:tcW w:w="7290" w:type="dxa"/>
                        <w:hideMark/>
                      </w:tcPr>
                      <w:p w14:paraId="5BFA7ED3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Жители, които ще се ползват от подобрени услуги/ инфраструктура, различни от тези, свързани с ИТ</w:t>
                        </w:r>
                      </w:p>
                    </w:tc>
                    <w:tc>
                      <w:tcPr>
                        <w:tcW w:w="2055" w:type="dxa"/>
                        <w:hideMark/>
                      </w:tcPr>
                      <w:p w14:paraId="33E045A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</w:tbl>
                <w:p w14:paraId="0F72594F" w14:textId="77777777" w:rsidR="00B64DC9" w:rsidRPr="00B059C5" w:rsidRDefault="00B64DC9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B64DC9" w14:paraId="2FD76EAC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E9CC8FE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5. Моля, попълнете таблицата на местата, приложими за Вашия проект.</w:t>
                  </w:r>
                </w:p>
              </w:tc>
            </w:tr>
            <w:tr w:rsidR="00B64DC9" w14:paraId="3D37D76D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6"/>
                    <w:gridCol w:w="110"/>
                    <w:gridCol w:w="2341"/>
                    <w:gridCol w:w="306"/>
                    <w:gridCol w:w="2341"/>
                    <w:gridCol w:w="2684"/>
                    <w:gridCol w:w="1106"/>
                  </w:tblGrid>
                  <w:tr w:rsidR="00B64DC9" w14:paraId="5EFFE71B" w14:textId="77777777" w:rsidTr="009C6CB2">
                    <w:tc>
                      <w:tcPr>
                        <w:tcW w:w="2607" w:type="dxa"/>
                        <w:gridSpan w:val="3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6BD9160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Приоритет</w:t>
                        </w:r>
                      </w:p>
                    </w:tc>
                    <w:tc>
                      <w:tcPr>
                        <w:tcW w:w="2627" w:type="dxa"/>
                        <w:gridSpan w:val="2"/>
                        <w:tcBorders>
                          <w:top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17F085C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Област с поставен акцент (за която в най-голяма степен допринася проектът)</w:t>
                        </w:r>
                      </w:p>
                    </w:tc>
                    <w:tc>
                      <w:tcPr>
                        <w:tcW w:w="2664" w:type="dxa"/>
                        <w:tcBorders>
                          <w:top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1708E42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Показател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360E55D7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Стойност/ количество</w:t>
                        </w:r>
                      </w:p>
                    </w:tc>
                  </w:tr>
                  <w:tr w:rsidR="00B64DC9" w14:paraId="083B0F69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A51D406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P2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03F9C28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33568A4A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2B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A0417F8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A184BD4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Брой на стопанствата/получателите, получаващи подкрепа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0121C97A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67903D01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CCAEA90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P3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F957D39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Насърчаване на добро организиране на хранителната верига, в т.ч. преработката и търговията със 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селскостопански продукти, хуманното отношение към животните и управлението на риска в селското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4F1F33C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3A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10D24A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Подобряване на конкурентоспособността на първичните производители чрез по-доброто им интегриране в 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мест- ните пазари и къси вериги на доставки, групи на производителите и организации и междубраншови организации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0431A8A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Брой на стопанствата/получателите, получаващи подкрепа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395E091C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14ED6530" w14:textId="77777777" w:rsidTr="009C6CB2">
                    <w:tc>
                      <w:tcPr>
                        <w:tcW w:w="284" w:type="dxa"/>
                        <w:gridSpan w:val="2"/>
                        <w:hideMark/>
                      </w:tcPr>
                      <w:p w14:paraId="2381344B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2323" w:type="dxa"/>
                        <w:hideMark/>
                      </w:tcPr>
                      <w:p w14:paraId="2EBFEE6C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04" w:type="dxa"/>
                        <w:hideMark/>
                      </w:tcPr>
                      <w:p w14:paraId="142A8286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323" w:type="dxa"/>
                        <w:hideMark/>
                      </w:tcPr>
                      <w:p w14:paraId="3DDE07A0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664" w:type="dxa"/>
                        <w:hideMark/>
                      </w:tcPr>
                      <w:p w14:paraId="09D760C4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098" w:type="dxa"/>
                        <w:hideMark/>
                      </w:tcPr>
                      <w:p w14:paraId="26A7F84D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100FAE44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24F934A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P3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1D26834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FF4898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3B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34BE205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Подпомагане на превенцията и управлението на риска на стопанствата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12AB096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Брой на стопанствата/получателите, получаващи подкрепа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DC52B0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5BB714B9" w14:textId="77777777" w:rsidTr="009C6CB2">
                    <w:tc>
                      <w:tcPr>
                        <w:tcW w:w="8996" w:type="dxa"/>
                        <w:gridSpan w:val="7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449D259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64DC9" w14:paraId="47F375E1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9A2F060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AEC4D52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65F1056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4A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3802B35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 xml:space="preserve">европейските ландшафти </w:t>
                        </w:r>
                      </w:p>
                      <w:p w14:paraId="5AA80E5D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земеделие и развитие на селските райони)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C3BF13B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 xml:space="preserve">Обща подпомогната площ (ха) 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2A25068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72847CA4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1FE193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C1B5DED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0EF3758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4A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42B1AB0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 </w:t>
                        </w:r>
                      </w:p>
                      <w:p w14:paraId="24ABA52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горско стопанство)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7ECCE58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Обща подпомогната площ (ха) 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02B4F0B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3764779D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FAE94B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478B3779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42DBE962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099538E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Подобряване управлението на водите, включително управлението на торовете и пестицидите </w:t>
                        </w:r>
                      </w:p>
                      <w:p w14:paraId="3CB5E49E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земеделие и развитие на селските райони)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910594B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подпомогната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33E483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404AAAA9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44D8699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4D3156C6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8DAD6CC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E6F4D63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Подобряване управлението на водите, включително управлението на торовете и пестицидите </w:t>
                        </w:r>
                      </w:p>
                      <w:p w14:paraId="0EF8C3C8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горско стопанство)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87B8A06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подпомогната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366AF520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762321F1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0B81EDAA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2874530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A75FF47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4C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4BCF3383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Предотвратяване на ерозията на почвите и подобряване на управлението им</w:t>
                        </w:r>
                      </w:p>
                      <w:p w14:paraId="66F817EE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земеделие и развитие на селските райони)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6BB0284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подпомогната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F5C61DC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6068C17C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3CD9FF68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227FF24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373D10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4C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D280325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Предотвратяване на ерозията на почвите и подобряване на управлението им</w:t>
                        </w:r>
                      </w:p>
                      <w:p w14:paraId="730D5BFC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горско стопанство)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28EBF9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подпомогната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958029B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2DC6C67E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DD38F56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82E8F3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D380014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5A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0867B85D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Повишаване на ефективността при потреблението на вода в селското стопанство 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0E188B00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Обща подпомогната площ (ха) </w:t>
                        </w:r>
                      </w:p>
                      <w:p w14:paraId="5E992FDA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(Отнася се за площ</w:t>
                        </w: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softHyphen/>
                          <w:t>та, обхваната от инвестиции за напояване)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35CDA885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12F82863" w14:textId="77777777" w:rsidTr="009C6CB2">
                    <w:tc>
                      <w:tcPr>
                        <w:tcW w:w="8996" w:type="dxa"/>
                        <w:gridSpan w:val="7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3DB990E3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64DC9" w14:paraId="5045A0D2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5322239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F57D0C0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6F0531A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CB1084E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Повишаване на ефективността при потреблението на енергия в селското стопанство и хранително-вкусовата промишленост 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E98557B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 размер на инвестициите</w:t>
                        </w:r>
                      </w:p>
                      <w:p w14:paraId="55140B8D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(Сума от всички допустими инвестиционни разходи – публични и частни)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D0BFF14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684FBFAB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A376A30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AF17B5E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D16AD5F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5C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A0608C0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доставките и използването на възобновяеми източници на енергия, на странични продук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softHyphen/>
                          <w:t>ти, отпадъци и остатъци и други нехранителни суровини за целите на биоикономиката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048A95AE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 размер на инвестициите</w:t>
                        </w:r>
                      </w:p>
                      <w:p w14:paraId="539CE537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(Сума от всички допустими инвестиционни разходи – публични и частни)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451240E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77E98235" w14:textId="77777777" w:rsidTr="009C6CB2">
                    <w:tc>
                      <w:tcPr>
                        <w:tcW w:w="8996" w:type="dxa"/>
                        <w:gridSpan w:val="7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678EB58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64DC9" w14:paraId="625C5143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54351307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327E36A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C4C1440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5D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0DB1C4AD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Намаляване на емисиите на парникови газове и амоняк от селското стопанство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7D2EA33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716FA00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2EC666DC" w14:textId="77777777" w:rsidTr="009C6CB2">
                    <w:tc>
                      <w:tcPr>
                        <w:tcW w:w="8996" w:type="dxa"/>
                        <w:gridSpan w:val="7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0AA67440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64DC9" w14:paraId="49F4BBBD" w14:textId="77777777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0C64D4D3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3456065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678FCFF1" w14:textId="77777777"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5E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132934CF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Стимулиране на съхраняването и поглъщането на въглерода в сектора на селското и горското стопанство 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2EDB9E06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14:paraId="3A4A2831" w14:textId="77777777"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14:paraId="7DC306E7" w14:textId="77777777" w:rsidTr="009C6CB2">
                    <w:tc>
                      <w:tcPr>
                        <w:tcW w:w="192" w:type="dxa"/>
                        <w:vAlign w:val="center"/>
                        <w:hideMark/>
                      </w:tcPr>
                      <w:p w14:paraId="4CD316A1" w14:textId="77777777"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92" w:type="dxa"/>
                        <w:vAlign w:val="center"/>
                        <w:hideMark/>
                      </w:tcPr>
                      <w:p w14:paraId="5917F794" w14:textId="77777777"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323" w:type="dxa"/>
                        <w:vAlign w:val="center"/>
                        <w:hideMark/>
                      </w:tcPr>
                      <w:p w14:paraId="0781C17C" w14:textId="77777777"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04" w:type="dxa"/>
                        <w:vAlign w:val="center"/>
                        <w:hideMark/>
                      </w:tcPr>
                      <w:p w14:paraId="17E867EC" w14:textId="77777777"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323" w:type="dxa"/>
                        <w:vAlign w:val="center"/>
                        <w:hideMark/>
                      </w:tcPr>
                      <w:p w14:paraId="49E79336" w14:textId="77777777"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664" w:type="dxa"/>
                        <w:vAlign w:val="center"/>
                        <w:hideMark/>
                      </w:tcPr>
                      <w:p w14:paraId="54076D96" w14:textId="77777777"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098" w:type="dxa"/>
                        <w:vAlign w:val="center"/>
                        <w:hideMark/>
                      </w:tcPr>
                      <w:p w14:paraId="3C03EDB5" w14:textId="77777777"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</w:tr>
                </w:tbl>
                <w:p w14:paraId="3DECB711" w14:textId="77777777" w:rsidR="00B64DC9" w:rsidRPr="00B059C5" w:rsidRDefault="00B64DC9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B64DC9" w14:paraId="7A9B3B02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25038AE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lastRenderedPageBreak/>
                    <w:t>Подпис на представляващия кандидата:</w:t>
                  </w:r>
                </w:p>
              </w:tc>
            </w:tr>
            <w:tr w:rsidR="00B64DC9" w14:paraId="488FEFBB" w14:textId="77777777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033A6BA" w14:textId="77777777"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lastRenderedPageBreak/>
                    <w:t>*Важно: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      </w:r>
                </w:p>
              </w:tc>
            </w:tr>
          </w:tbl>
          <w:p w14:paraId="54ECC1AF" w14:textId="77777777" w:rsidR="00910819" w:rsidRPr="000605EE" w:rsidRDefault="00910819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</w:tc>
      </w:tr>
    </w:tbl>
    <w:p w14:paraId="3C1F6894" w14:textId="77777777" w:rsidR="00162E17" w:rsidRDefault="00162E17"/>
    <w:p w14:paraId="1BFBC1D2" w14:textId="77777777" w:rsidR="00162E17" w:rsidRDefault="00162E17"/>
    <w:sectPr w:rsidR="00162E17" w:rsidSect="00794B5E">
      <w:headerReference w:type="default" r:id="rId7"/>
      <w:footerReference w:type="default" r:id="rId8"/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BB9B22" w14:textId="77777777" w:rsidR="00454AE3" w:rsidRDefault="00454AE3" w:rsidP="00162E17">
      <w:pPr>
        <w:spacing w:after="0" w:line="240" w:lineRule="auto"/>
      </w:pPr>
      <w:r>
        <w:separator/>
      </w:r>
    </w:p>
  </w:endnote>
  <w:endnote w:type="continuationSeparator" w:id="0">
    <w:p w14:paraId="4B8A2AD5" w14:textId="77777777" w:rsidR="00454AE3" w:rsidRDefault="00454AE3" w:rsidP="00162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2355183"/>
      <w:docPartObj>
        <w:docPartGallery w:val="Page Numbers (Bottom of Page)"/>
        <w:docPartUnique/>
      </w:docPartObj>
    </w:sdtPr>
    <w:sdtEndPr/>
    <w:sdtContent>
      <w:p w14:paraId="77E279EF" w14:textId="77777777" w:rsidR="003C24F4" w:rsidRDefault="003C24F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6D0">
          <w:rPr>
            <w:noProof/>
          </w:rPr>
          <w:t>8</w:t>
        </w:r>
        <w:r>
          <w:fldChar w:fldCharType="end"/>
        </w:r>
      </w:p>
    </w:sdtContent>
  </w:sdt>
  <w:p w14:paraId="466CC43A" w14:textId="77777777" w:rsidR="00162E17" w:rsidRPr="007D31CC" w:rsidRDefault="00162E17" w:rsidP="007D31C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9568B6" w14:textId="77777777" w:rsidR="00454AE3" w:rsidRDefault="00454AE3" w:rsidP="00162E17">
      <w:pPr>
        <w:spacing w:after="0" w:line="240" w:lineRule="auto"/>
      </w:pPr>
      <w:r>
        <w:separator/>
      </w:r>
    </w:p>
  </w:footnote>
  <w:footnote w:type="continuationSeparator" w:id="0">
    <w:p w14:paraId="2EC95275" w14:textId="77777777" w:rsidR="00454AE3" w:rsidRDefault="00454AE3" w:rsidP="00162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14A09" w14:textId="7E6623DD" w:rsidR="001856D0" w:rsidRDefault="001856D0" w:rsidP="001856D0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/>
        <w:sz w:val="32"/>
        <w:szCs w:val="32"/>
      </w:rPr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7965ED47" wp14:editId="6CF9FA39">
          <wp:simplePos x="0" y="0"/>
          <wp:positionH relativeFrom="page">
            <wp:posOffset>3704590</wp:posOffset>
          </wp:positionH>
          <wp:positionV relativeFrom="margin">
            <wp:posOffset>-1590675</wp:posOffset>
          </wp:positionV>
          <wp:extent cx="1390650" cy="57785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5A894CB1" wp14:editId="54F7E73A">
          <wp:simplePos x="0" y="0"/>
          <wp:positionH relativeFrom="page">
            <wp:posOffset>1169035</wp:posOffset>
          </wp:positionH>
          <wp:positionV relativeFrom="page">
            <wp:posOffset>436245</wp:posOffset>
          </wp:positionV>
          <wp:extent cx="835660" cy="555625"/>
          <wp:effectExtent l="0" t="0" r="2540" b="0"/>
          <wp:wrapSquare wrapText="bothSides"/>
          <wp:docPr id="5" name="Picture 5" descr="Flag_of_Europe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lag_of_Europe.sv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60500894" wp14:editId="53545A4C">
          <wp:simplePos x="0" y="0"/>
          <wp:positionH relativeFrom="margin">
            <wp:posOffset>1666240</wp:posOffset>
          </wp:positionH>
          <wp:positionV relativeFrom="paragraph">
            <wp:posOffset>-5715</wp:posOffset>
          </wp:positionV>
          <wp:extent cx="556260" cy="556260"/>
          <wp:effectExtent l="0" t="0" r="0" b="0"/>
          <wp:wrapNone/>
          <wp:docPr id="4" name="Picture 4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564CC2FD" wp14:editId="270F218E">
          <wp:simplePos x="0" y="0"/>
          <wp:positionH relativeFrom="column">
            <wp:posOffset>4527550</wp:posOffset>
          </wp:positionH>
          <wp:positionV relativeFrom="paragraph">
            <wp:posOffset>0</wp:posOffset>
          </wp:positionV>
          <wp:extent cx="1627505" cy="646430"/>
          <wp:effectExtent l="0" t="0" r="0" b="1270"/>
          <wp:wrapThrough wrapText="bothSides">
            <wp:wrapPolygon edited="0">
              <wp:start x="2528" y="0"/>
              <wp:lineTo x="758" y="7639"/>
              <wp:lineTo x="758" y="10821"/>
              <wp:lineTo x="1011" y="20369"/>
              <wp:lineTo x="9860" y="21006"/>
              <wp:lineTo x="11124" y="21006"/>
              <wp:lineTo x="13147" y="20369"/>
              <wp:lineTo x="20985" y="13367"/>
              <wp:lineTo x="21238" y="10821"/>
              <wp:lineTo x="11124" y="0"/>
              <wp:lineTo x="252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7F7F7F"/>
        <w:sz w:val="32"/>
        <w:szCs w:val="32"/>
      </w:rPr>
      <w:t xml:space="preserve">                                                                               </w:t>
    </w:r>
  </w:p>
  <w:p w14:paraId="32E22B37" w14:textId="77777777" w:rsidR="001856D0" w:rsidRDefault="001856D0" w:rsidP="001856D0">
    <w:pPr>
      <w:pStyle w:val="Header"/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  <w:sz w:val="20"/>
        <w:szCs w:val="20"/>
      </w:rPr>
    </w:pPr>
  </w:p>
  <w:p w14:paraId="29A09EB2" w14:textId="1BCC0EF2" w:rsidR="001856D0" w:rsidRDefault="001856D0" w:rsidP="001856D0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14:paraId="11F4D19B" w14:textId="0FEEF8D5" w:rsidR="001856D0" w:rsidRDefault="001856D0" w:rsidP="001856D0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>
      <w:rPr>
        <w:b/>
        <w:bCs/>
        <w:i/>
        <w:iCs/>
        <w:spacing w:val="6"/>
      </w:rPr>
      <w:t>Европейски земеделски фонд за развитие на селските райони:  Европа инвестира в селските райони</w:t>
    </w:r>
  </w:p>
  <w:p w14:paraId="289FB6EF" w14:textId="3185C6AD" w:rsidR="001856D0" w:rsidRDefault="001856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17"/>
    <w:rsid w:val="000236BB"/>
    <w:rsid w:val="00160EF3"/>
    <w:rsid w:val="00162E17"/>
    <w:rsid w:val="001856D0"/>
    <w:rsid w:val="001958B8"/>
    <w:rsid w:val="001B16A0"/>
    <w:rsid w:val="001B2C7C"/>
    <w:rsid w:val="003C24F4"/>
    <w:rsid w:val="00454AE3"/>
    <w:rsid w:val="0047284E"/>
    <w:rsid w:val="004956A1"/>
    <w:rsid w:val="004A1F8E"/>
    <w:rsid w:val="00534671"/>
    <w:rsid w:val="005952EB"/>
    <w:rsid w:val="005A6064"/>
    <w:rsid w:val="005C082E"/>
    <w:rsid w:val="005D7273"/>
    <w:rsid w:val="006813E5"/>
    <w:rsid w:val="006C72CD"/>
    <w:rsid w:val="006D45A0"/>
    <w:rsid w:val="00723FEB"/>
    <w:rsid w:val="007346C7"/>
    <w:rsid w:val="00743B16"/>
    <w:rsid w:val="00794B5E"/>
    <w:rsid w:val="007A4B81"/>
    <w:rsid w:val="007B69F6"/>
    <w:rsid w:val="007D31CC"/>
    <w:rsid w:val="00830681"/>
    <w:rsid w:val="00910819"/>
    <w:rsid w:val="00930C16"/>
    <w:rsid w:val="00954970"/>
    <w:rsid w:val="00956551"/>
    <w:rsid w:val="009A3ED8"/>
    <w:rsid w:val="00A9069C"/>
    <w:rsid w:val="00B64DC9"/>
    <w:rsid w:val="00BC494F"/>
    <w:rsid w:val="00C33520"/>
    <w:rsid w:val="00C45171"/>
    <w:rsid w:val="00CF7919"/>
    <w:rsid w:val="00D93F35"/>
    <w:rsid w:val="00E11DB7"/>
    <w:rsid w:val="00E5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66EAD6"/>
  <w15:chartTrackingRefBased/>
  <w15:docId w15:val="{6220142C-7D94-409C-94AD-2A500852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B8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E1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E1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3E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D31CC"/>
    <w:rPr>
      <w:color w:val="0563C1" w:themeColor="hyperlink"/>
      <w:u w:val="single"/>
    </w:rPr>
  </w:style>
  <w:style w:type="paragraph" w:customStyle="1" w:styleId="htleft">
    <w:name w:val="htleft"/>
    <w:basedOn w:val="Normal"/>
    <w:rsid w:val="00B64DC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bg-BG"/>
    </w:rPr>
  </w:style>
  <w:style w:type="paragraph" w:customStyle="1" w:styleId="htcenter">
    <w:name w:val="htcenter"/>
    <w:basedOn w:val="Normal"/>
    <w:rsid w:val="00B64DC9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bg-BG"/>
    </w:rPr>
  </w:style>
  <w:style w:type="character" w:customStyle="1" w:styleId="HeaderChar1">
    <w:name w:val="Header Char1"/>
    <w:basedOn w:val="DefaultParagraphFont"/>
    <w:uiPriority w:val="99"/>
    <w:semiHidden/>
    <w:locked/>
    <w:rsid w:val="001856D0"/>
    <w:rPr>
      <w:rFonts w:ascii="Times New Roman" w:eastAsia="Times New Roman" w:hAnsi="Times New Roman" w:cs="Calibri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3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FF195-936E-437A-A9EC-3291134AD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1534</Words>
  <Characters>8747</Characters>
  <Application>Microsoft Office Word</Application>
  <DocSecurity>0</DocSecurity>
  <Lines>72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Цанко Спасовски</dc:creator>
  <cp:keywords/>
  <dc:description/>
  <cp:lastModifiedBy>user</cp:lastModifiedBy>
  <cp:revision>14</cp:revision>
  <cp:lastPrinted>2017-11-08T12:37:00Z</cp:lastPrinted>
  <dcterms:created xsi:type="dcterms:W3CDTF">2017-11-24T11:06:00Z</dcterms:created>
  <dcterms:modified xsi:type="dcterms:W3CDTF">2022-11-04T09:59:00Z</dcterms:modified>
</cp:coreProperties>
</file>